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B6D" w:rsidRPr="00762D16" w:rsidRDefault="00B54B6D" w:rsidP="00762D16">
      <w:pPr>
        <w:pStyle w:val="NoSpacing"/>
        <w:jc w:val="center"/>
        <w:rPr>
          <w:sz w:val="28"/>
          <w:szCs w:val="28"/>
        </w:rPr>
      </w:pPr>
      <w:r w:rsidRPr="00762D16">
        <w:rPr>
          <w:sz w:val="28"/>
          <w:szCs w:val="28"/>
        </w:rPr>
        <w:t>Curtis SF Wong, MD, Inc.</w:t>
      </w:r>
    </w:p>
    <w:p w:rsidR="00B54B6D" w:rsidRPr="00762D16" w:rsidRDefault="00B54B6D" w:rsidP="00762D16">
      <w:pPr>
        <w:pStyle w:val="NoSpacing"/>
        <w:jc w:val="center"/>
        <w:rPr>
          <w:sz w:val="28"/>
          <w:szCs w:val="28"/>
        </w:rPr>
      </w:pPr>
      <w:r w:rsidRPr="00762D16">
        <w:rPr>
          <w:sz w:val="28"/>
          <w:szCs w:val="28"/>
        </w:rPr>
        <w:t>2440 Sister Mary Columba Dr.</w:t>
      </w:r>
    </w:p>
    <w:p w:rsidR="00B54B6D" w:rsidRPr="00762D16" w:rsidRDefault="00B54B6D" w:rsidP="00762D16">
      <w:pPr>
        <w:pStyle w:val="NoSpacing"/>
        <w:jc w:val="center"/>
        <w:rPr>
          <w:sz w:val="28"/>
          <w:szCs w:val="28"/>
        </w:rPr>
      </w:pPr>
      <w:r w:rsidRPr="00762D16">
        <w:rPr>
          <w:sz w:val="28"/>
          <w:szCs w:val="28"/>
        </w:rPr>
        <w:t>Suite 200</w:t>
      </w:r>
    </w:p>
    <w:p w:rsidR="00B54B6D" w:rsidRPr="00762D16" w:rsidRDefault="00B54B6D" w:rsidP="00762D16">
      <w:pPr>
        <w:pStyle w:val="NoSpacing"/>
        <w:jc w:val="center"/>
        <w:rPr>
          <w:sz w:val="28"/>
          <w:szCs w:val="28"/>
        </w:rPr>
      </w:pPr>
      <w:r w:rsidRPr="00762D16">
        <w:rPr>
          <w:sz w:val="28"/>
          <w:szCs w:val="28"/>
        </w:rPr>
        <w:t>Red Bluff, CA  96080</w:t>
      </w:r>
    </w:p>
    <w:p w:rsidR="00B54B6D" w:rsidRPr="00762D16" w:rsidRDefault="00B54B6D" w:rsidP="00762D16">
      <w:pPr>
        <w:pStyle w:val="NoSpacing"/>
        <w:jc w:val="center"/>
        <w:rPr>
          <w:sz w:val="28"/>
          <w:szCs w:val="28"/>
        </w:rPr>
      </w:pPr>
      <w:r w:rsidRPr="00762D16">
        <w:rPr>
          <w:sz w:val="28"/>
          <w:szCs w:val="28"/>
        </w:rPr>
        <w:t>(530) 690-2424</w:t>
      </w:r>
    </w:p>
    <w:p w:rsidR="00B54B6D" w:rsidRDefault="00B54B6D" w:rsidP="00B54B6D">
      <w:pPr>
        <w:spacing w:after="0" w:line="240" w:lineRule="auto"/>
        <w:jc w:val="center"/>
        <w:rPr>
          <w:sz w:val="28"/>
          <w:szCs w:val="28"/>
        </w:rPr>
      </w:pPr>
    </w:p>
    <w:p w:rsidR="00B54B6D" w:rsidRPr="00762D16" w:rsidRDefault="00B54B6D" w:rsidP="00B54B6D">
      <w:pPr>
        <w:spacing w:after="0" w:line="240" w:lineRule="auto"/>
        <w:jc w:val="center"/>
        <w:rPr>
          <w:b/>
          <w:sz w:val="28"/>
          <w:szCs w:val="28"/>
        </w:rPr>
      </w:pPr>
      <w:r w:rsidRPr="00762D16">
        <w:rPr>
          <w:b/>
          <w:sz w:val="28"/>
          <w:szCs w:val="28"/>
        </w:rPr>
        <w:t>Consent for Surgery/Procedure or Treatment</w:t>
      </w:r>
    </w:p>
    <w:p w:rsidR="00B54B6D" w:rsidRDefault="00B54B6D" w:rsidP="00B54B6D">
      <w:pPr>
        <w:spacing w:after="0" w:line="240" w:lineRule="auto"/>
        <w:jc w:val="center"/>
        <w:rPr>
          <w:sz w:val="28"/>
          <w:szCs w:val="28"/>
        </w:rPr>
      </w:pPr>
    </w:p>
    <w:p w:rsidR="00B54B6D" w:rsidRPr="00762D16" w:rsidRDefault="00B54B6D" w:rsidP="00B54B6D">
      <w:pPr>
        <w:spacing w:after="0" w:line="240" w:lineRule="auto"/>
        <w:rPr>
          <w:sz w:val="24"/>
          <w:szCs w:val="24"/>
        </w:rPr>
      </w:pPr>
      <w:r w:rsidRPr="00762D16">
        <w:rPr>
          <w:sz w:val="24"/>
          <w:szCs w:val="24"/>
        </w:rPr>
        <w:t xml:space="preserve">I </w:t>
      </w:r>
      <w:r w:rsidR="009C16FF" w:rsidRPr="00762D16">
        <w:rPr>
          <w:sz w:val="24"/>
          <w:szCs w:val="24"/>
        </w:rPr>
        <w:t>hereby</w:t>
      </w:r>
      <w:r w:rsidRPr="00762D16">
        <w:rPr>
          <w:sz w:val="24"/>
          <w:szCs w:val="24"/>
        </w:rPr>
        <w:t xml:space="preserve"> authorize Dr. Curtis SF Wong and such assistants as may be selected to perform the following procedure or treatment</w:t>
      </w:r>
      <w:r w:rsidR="00E37F05" w:rsidRPr="00762D16">
        <w:rPr>
          <w:sz w:val="24"/>
          <w:szCs w:val="24"/>
        </w:rPr>
        <w:t>: Vertical Tummy Tuck</w:t>
      </w:r>
    </w:p>
    <w:p w:rsidR="00B54B6D" w:rsidRPr="00762D16" w:rsidRDefault="00B54B6D" w:rsidP="00B54B6D">
      <w:pPr>
        <w:spacing w:after="0" w:line="240" w:lineRule="auto"/>
        <w:rPr>
          <w:sz w:val="24"/>
          <w:szCs w:val="24"/>
        </w:rPr>
      </w:pPr>
    </w:p>
    <w:p w:rsidR="00251B88" w:rsidRPr="00762D16" w:rsidRDefault="00B54B6D" w:rsidP="00B54B6D">
      <w:pPr>
        <w:spacing w:after="0" w:line="240" w:lineRule="auto"/>
        <w:rPr>
          <w:sz w:val="24"/>
          <w:szCs w:val="24"/>
        </w:rPr>
      </w:pPr>
      <w:r w:rsidRPr="00762D16">
        <w:rPr>
          <w:sz w:val="24"/>
          <w:szCs w:val="24"/>
        </w:rPr>
        <w:t>I have received the following information sheet</w:t>
      </w:r>
      <w:r w:rsidR="00251B88" w:rsidRPr="00762D16">
        <w:rPr>
          <w:sz w:val="24"/>
          <w:szCs w:val="24"/>
        </w:rPr>
        <w:t>:  General Risks of Surgery and Informed Consent-</w:t>
      </w:r>
      <w:r w:rsidR="00E37F05" w:rsidRPr="00762D16">
        <w:rPr>
          <w:sz w:val="24"/>
          <w:szCs w:val="24"/>
        </w:rPr>
        <w:t>Abdominal Contouring/</w:t>
      </w:r>
      <w:proofErr w:type="spellStart"/>
      <w:r w:rsidR="00E37F05" w:rsidRPr="00762D16">
        <w:rPr>
          <w:sz w:val="24"/>
          <w:szCs w:val="24"/>
        </w:rPr>
        <w:t>Abdominoplasty</w:t>
      </w:r>
      <w:proofErr w:type="spellEnd"/>
    </w:p>
    <w:p w:rsidR="00251B88" w:rsidRPr="00762D16" w:rsidRDefault="00E37F05" w:rsidP="00E37F05">
      <w:pPr>
        <w:tabs>
          <w:tab w:val="left" w:pos="7200"/>
        </w:tabs>
        <w:spacing w:after="0" w:line="240" w:lineRule="auto"/>
        <w:rPr>
          <w:sz w:val="24"/>
          <w:szCs w:val="24"/>
        </w:rPr>
      </w:pPr>
      <w:r w:rsidRPr="00762D16">
        <w:rPr>
          <w:sz w:val="24"/>
          <w:szCs w:val="24"/>
        </w:rPr>
        <w:tab/>
      </w:r>
    </w:p>
    <w:p w:rsidR="00B54B6D" w:rsidRPr="00762D16" w:rsidRDefault="00B54B6D" w:rsidP="00B54B6D">
      <w:pPr>
        <w:spacing w:after="0" w:line="240" w:lineRule="auto"/>
        <w:rPr>
          <w:sz w:val="24"/>
          <w:szCs w:val="24"/>
        </w:rPr>
      </w:pPr>
      <w:r w:rsidRPr="00762D16">
        <w:rPr>
          <w:sz w:val="24"/>
          <w:szCs w:val="24"/>
        </w:rPr>
        <w:t>I recognize that during the course of the operation and medical treatment or anesthesia, unforeseen conditions may necessitate different procedures than those specifically listed above.  I therefore authorize Dr. Curtis Wong and assistants to perform such other procedures that are in the exercise of his professional judgment necessary and desirable.  The authority granted under this paragraph shall include all conditions that require treatment and are not known to my physician at the time the procedure is begun.</w:t>
      </w:r>
    </w:p>
    <w:p w:rsidR="00B54B6D" w:rsidRPr="00762D16" w:rsidRDefault="00B54B6D" w:rsidP="00B54B6D">
      <w:pPr>
        <w:spacing w:after="0" w:line="240" w:lineRule="auto"/>
        <w:rPr>
          <w:sz w:val="24"/>
          <w:szCs w:val="24"/>
        </w:rPr>
      </w:pPr>
    </w:p>
    <w:p w:rsidR="00B54B6D" w:rsidRPr="00762D16" w:rsidRDefault="00B54B6D" w:rsidP="00B54B6D">
      <w:pPr>
        <w:spacing w:after="0" w:line="240" w:lineRule="auto"/>
        <w:rPr>
          <w:sz w:val="24"/>
          <w:szCs w:val="24"/>
        </w:rPr>
      </w:pPr>
      <w:r w:rsidRPr="00762D16">
        <w:rPr>
          <w:sz w:val="24"/>
          <w:szCs w:val="24"/>
        </w:rPr>
        <w:t>I consent to the administration of such anesthetics considered necessary or advisable.  I understand that all forms of anesthesia involve risk and the possibility of complications, injury, and sometimes death.</w:t>
      </w:r>
    </w:p>
    <w:p w:rsidR="00B54B6D" w:rsidRPr="00762D16" w:rsidRDefault="00B54B6D" w:rsidP="00B54B6D">
      <w:pPr>
        <w:spacing w:after="0" w:line="240" w:lineRule="auto"/>
        <w:rPr>
          <w:sz w:val="24"/>
          <w:szCs w:val="24"/>
        </w:rPr>
      </w:pPr>
    </w:p>
    <w:p w:rsidR="00B54B6D" w:rsidRPr="00762D16" w:rsidRDefault="00B54B6D" w:rsidP="00B54B6D">
      <w:pPr>
        <w:spacing w:after="0" w:line="240" w:lineRule="auto"/>
        <w:rPr>
          <w:sz w:val="24"/>
          <w:szCs w:val="24"/>
        </w:rPr>
      </w:pPr>
      <w:r w:rsidRPr="00762D16">
        <w:rPr>
          <w:sz w:val="24"/>
          <w:szCs w:val="24"/>
        </w:rPr>
        <w:t xml:space="preserve">I understand what my surgeon can and cannot do, and I understand there are no warranties or guarantees, implied or </w:t>
      </w:r>
      <w:r w:rsidR="009C16FF" w:rsidRPr="00762D16">
        <w:rPr>
          <w:sz w:val="24"/>
          <w:szCs w:val="24"/>
        </w:rPr>
        <w:t>specific about</w:t>
      </w:r>
      <w:r w:rsidRPr="00762D16">
        <w:rPr>
          <w:sz w:val="24"/>
          <w:szCs w:val="24"/>
        </w:rPr>
        <w:t xml:space="preserve"> my outcome.  I have had the opportunity to explain my goals and understand which desired outcomes are realistic and which are not.  All of my questions have been answered, and I </w:t>
      </w:r>
      <w:r w:rsidR="009C16FF" w:rsidRPr="00762D16">
        <w:rPr>
          <w:sz w:val="24"/>
          <w:szCs w:val="24"/>
        </w:rPr>
        <w:t>understand the</w:t>
      </w:r>
      <w:r w:rsidR="00542F66" w:rsidRPr="00762D16">
        <w:rPr>
          <w:sz w:val="24"/>
          <w:szCs w:val="24"/>
        </w:rPr>
        <w:t xml:space="preserve"> inherent (specific) risks of the procedures I seek, as well as those additional risks and complications, benefits, and alternatives.  Understanding all of this, I elect to proceed.</w:t>
      </w:r>
    </w:p>
    <w:p w:rsidR="00542F66" w:rsidRPr="00762D16" w:rsidRDefault="00542F66" w:rsidP="00B54B6D">
      <w:pPr>
        <w:spacing w:after="0" w:line="240" w:lineRule="auto"/>
        <w:rPr>
          <w:sz w:val="24"/>
          <w:szCs w:val="24"/>
        </w:rPr>
      </w:pPr>
    </w:p>
    <w:p w:rsidR="00542F66" w:rsidRPr="00762D16" w:rsidRDefault="00542F66" w:rsidP="00B54B6D">
      <w:pPr>
        <w:spacing w:after="0" w:line="240" w:lineRule="auto"/>
        <w:rPr>
          <w:sz w:val="24"/>
          <w:szCs w:val="24"/>
        </w:rPr>
      </w:pPr>
      <w:r w:rsidRPr="00762D16">
        <w:rPr>
          <w:sz w:val="24"/>
          <w:szCs w:val="24"/>
        </w:rPr>
        <w:t>I consent to be photographed or videotaped before, during and after the operation(s) and procedure(s) to be performed, including appropriate portions of my body, for medical, scientific or educational purposes provided my identity is not revealed by the pictures (</w:t>
      </w:r>
      <w:r w:rsidR="009C16FF" w:rsidRPr="00762D16">
        <w:rPr>
          <w:sz w:val="24"/>
          <w:szCs w:val="24"/>
        </w:rPr>
        <w:t>i.e.</w:t>
      </w:r>
      <w:r w:rsidRPr="00762D16">
        <w:rPr>
          <w:sz w:val="24"/>
          <w:szCs w:val="24"/>
        </w:rPr>
        <w:t>: full face).</w:t>
      </w:r>
    </w:p>
    <w:p w:rsidR="00542F66" w:rsidRPr="00762D16" w:rsidRDefault="00542F66" w:rsidP="00B54B6D">
      <w:pPr>
        <w:spacing w:after="0" w:line="240" w:lineRule="auto"/>
        <w:rPr>
          <w:sz w:val="24"/>
          <w:szCs w:val="24"/>
        </w:rPr>
      </w:pPr>
    </w:p>
    <w:p w:rsidR="00542F66" w:rsidRPr="00762D16" w:rsidRDefault="00542F66" w:rsidP="00B54B6D">
      <w:pPr>
        <w:spacing w:after="0" w:line="240" w:lineRule="auto"/>
        <w:rPr>
          <w:sz w:val="24"/>
          <w:szCs w:val="24"/>
        </w:rPr>
      </w:pPr>
      <w:r w:rsidRPr="00762D16">
        <w:rPr>
          <w:sz w:val="24"/>
          <w:szCs w:val="24"/>
        </w:rPr>
        <w:t>For the purposes of advancing medical education, I consent to the admittance of observers to the operating room such as nursing students, medical students, and medical residents.</w:t>
      </w:r>
    </w:p>
    <w:p w:rsidR="00542F66" w:rsidRPr="00762D16" w:rsidRDefault="00542F66" w:rsidP="00B54B6D">
      <w:pPr>
        <w:spacing w:after="0" w:line="240" w:lineRule="auto"/>
        <w:rPr>
          <w:sz w:val="24"/>
          <w:szCs w:val="24"/>
        </w:rPr>
      </w:pPr>
    </w:p>
    <w:p w:rsidR="009C16FF" w:rsidRPr="00762D16" w:rsidRDefault="00542F66" w:rsidP="00B54B6D">
      <w:pPr>
        <w:spacing w:after="0" w:line="240" w:lineRule="auto"/>
        <w:rPr>
          <w:sz w:val="24"/>
          <w:szCs w:val="24"/>
        </w:rPr>
      </w:pPr>
      <w:r w:rsidRPr="00762D16">
        <w:rPr>
          <w:sz w:val="24"/>
          <w:szCs w:val="24"/>
        </w:rPr>
        <w:t>I consent to the</w:t>
      </w:r>
      <w:r w:rsidR="009C16FF" w:rsidRPr="00762D16">
        <w:rPr>
          <w:sz w:val="24"/>
          <w:szCs w:val="24"/>
        </w:rPr>
        <w:t xml:space="preserve"> disposal of any tissue, medical devices or body parts which may be removed.  Another waiver will be signed if this is anticipated such as with breast lifts where minimal tissue is removed.</w:t>
      </w:r>
    </w:p>
    <w:p w:rsidR="009C16FF" w:rsidRPr="00762D16" w:rsidRDefault="009C16FF" w:rsidP="00B54B6D">
      <w:pPr>
        <w:spacing w:after="0" w:line="240" w:lineRule="auto"/>
        <w:rPr>
          <w:sz w:val="24"/>
          <w:szCs w:val="24"/>
        </w:rPr>
      </w:pPr>
    </w:p>
    <w:p w:rsidR="009C16FF" w:rsidRPr="00762D16" w:rsidRDefault="009C16FF" w:rsidP="00B54B6D">
      <w:pPr>
        <w:spacing w:after="0" w:line="240" w:lineRule="auto"/>
        <w:rPr>
          <w:sz w:val="24"/>
          <w:szCs w:val="24"/>
        </w:rPr>
      </w:pPr>
      <w:r w:rsidRPr="00762D16">
        <w:rPr>
          <w:sz w:val="24"/>
          <w:szCs w:val="24"/>
        </w:rPr>
        <w:t>I consent to the utilization of blood products should they be deemed necessary by my surgeon and his appointees, and I am aware there are potential significant risks to my health with their utilization.</w:t>
      </w:r>
    </w:p>
    <w:p w:rsidR="009C16FF" w:rsidRPr="00762D16" w:rsidRDefault="009C16FF" w:rsidP="00B54B6D">
      <w:pPr>
        <w:spacing w:after="0" w:line="240" w:lineRule="auto"/>
        <w:rPr>
          <w:sz w:val="24"/>
          <w:szCs w:val="24"/>
        </w:rPr>
      </w:pPr>
    </w:p>
    <w:p w:rsidR="009C16FF" w:rsidRPr="00762D16" w:rsidRDefault="009C16FF" w:rsidP="00B54B6D">
      <w:pPr>
        <w:spacing w:after="0" w:line="240" w:lineRule="auto"/>
        <w:rPr>
          <w:sz w:val="24"/>
          <w:szCs w:val="24"/>
        </w:rPr>
      </w:pPr>
      <w:r w:rsidRPr="00762D16">
        <w:rPr>
          <w:sz w:val="24"/>
          <w:szCs w:val="24"/>
        </w:rPr>
        <w:t>I authorize the release of my social security number to appropriate agencies for legal reporting and medical-device registration if applicable.</w:t>
      </w:r>
    </w:p>
    <w:p w:rsidR="009C16FF" w:rsidRPr="00762D16" w:rsidRDefault="009C16FF" w:rsidP="00B54B6D">
      <w:pPr>
        <w:spacing w:after="0" w:line="240" w:lineRule="auto"/>
        <w:rPr>
          <w:sz w:val="24"/>
          <w:szCs w:val="24"/>
        </w:rPr>
      </w:pPr>
    </w:p>
    <w:p w:rsidR="009C16FF" w:rsidRPr="00762D16" w:rsidRDefault="009C16FF" w:rsidP="00B54B6D">
      <w:pPr>
        <w:spacing w:after="0" w:line="240" w:lineRule="auto"/>
        <w:rPr>
          <w:sz w:val="24"/>
          <w:szCs w:val="24"/>
        </w:rPr>
      </w:pPr>
      <w:r w:rsidRPr="00762D16">
        <w:rPr>
          <w:sz w:val="24"/>
          <w:szCs w:val="24"/>
        </w:rPr>
        <w:t>I understand that the surgeon’s fees are separate from the anesthesia and hospital/facility charges, and the fees are agreeable to me.  If a secondary procedure is necessary, further expenditure will be required.</w:t>
      </w:r>
    </w:p>
    <w:p w:rsidR="009C16FF" w:rsidRPr="00762D16" w:rsidRDefault="009C16FF" w:rsidP="00B54B6D">
      <w:pPr>
        <w:spacing w:after="0" w:line="240" w:lineRule="auto"/>
        <w:rPr>
          <w:sz w:val="24"/>
          <w:szCs w:val="24"/>
        </w:rPr>
      </w:pPr>
      <w:bookmarkStart w:id="0" w:name="_GoBack"/>
      <w:bookmarkEnd w:id="0"/>
    </w:p>
    <w:p w:rsidR="009C16FF" w:rsidRPr="00762D16" w:rsidRDefault="009C16FF" w:rsidP="00B54B6D">
      <w:pPr>
        <w:spacing w:after="0" w:line="240" w:lineRule="auto"/>
        <w:rPr>
          <w:sz w:val="24"/>
          <w:szCs w:val="24"/>
        </w:rPr>
      </w:pPr>
      <w:r w:rsidRPr="00762D16">
        <w:rPr>
          <w:sz w:val="24"/>
          <w:szCs w:val="24"/>
        </w:rPr>
        <w:t>I realize that NOT having the operation is an option.</w:t>
      </w:r>
    </w:p>
    <w:p w:rsidR="009C16FF" w:rsidRPr="00762D16" w:rsidRDefault="009C16FF" w:rsidP="00B54B6D">
      <w:pPr>
        <w:spacing w:after="0" w:line="240" w:lineRule="auto"/>
        <w:rPr>
          <w:sz w:val="24"/>
          <w:szCs w:val="24"/>
        </w:rPr>
      </w:pPr>
    </w:p>
    <w:p w:rsidR="009C16FF" w:rsidRPr="00762D16" w:rsidRDefault="009C16FF" w:rsidP="00B54B6D">
      <w:pPr>
        <w:spacing w:after="0" w:line="240" w:lineRule="auto"/>
        <w:rPr>
          <w:b/>
          <w:sz w:val="24"/>
          <w:szCs w:val="24"/>
        </w:rPr>
      </w:pPr>
      <w:r w:rsidRPr="00762D16">
        <w:rPr>
          <w:b/>
          <w:sz w:val="24"/>
          <w:szCs w:val="24"/>
        </w:rPr>
        <w:t>It has been explained to me in a way that I understand:</w:t>
      </w:r>
    </w:p>
    <w:p w:rsidR="009C16FF" w:rsidRPr="00762D16" w:rsidRDefault="009C16FF" w:rsidP="00B54B6D">
      <w:pPr>
        <w:spacing w:after="0" w:line="240" w:lineRule="auto"/>
        <w:rPr>
          <w:b/>
          <w:sz w:val="24"/>
          <w:szCs w:val="24"/>
        </w:rPr>
      </w:pPr>
      <w:r w:rsidRPr="00762D16">
        <w:rPr>
          <w:b/>
          <w:sz w:val="24"/>
          <w:szCs w:val="24"/>
        </w:rPr>
        <w:tab/>
      </w:r>
      <w:proofErr w:type="gramStart"/>
      <w:r w:rsidRPr="00762D16">
        <w:rPr>
          <w:b/>
          <w:sz w:val="24"/>
          <w:szCs w:val="24"/>
        </w:rPr>
        <w:t>the</w:t>
      </w:r>
      <w:proofErr w:type="gramEnd"/>
      <w:r w:rsidRPr="00762D16">
        <w:rPr>
          <w:b/>
          <w:sz w:val="24"/>
          <w:szCs w:val="24"/>
        </w:rPr>
        <w:t xml:space="preserve"> above treatment or procedure to be undertaken/done</w:t>
      </w:r>
    </w:p>
    <w:p w:rsidR="00542F66" w:rsidRPr="00762D16" w:rsidRDefault="009C16FF" w:rsidP="00B54B6D">
      <w:pPr>
        <w:spacing w:after="0" w:line="240" w:lineRule="auto"/>
        <w:rPr>
          <w:b/>
          <w:sz w:val="24"/>
          <w:szCs w:val="24"/>
        </w:rPr>
      </w:pPr>
      <w:r w:rsidRPr="00762D16">
        <w:rPr>
          <w:b/>
          <w:sz w:val="24"/>
          <w:szCs w:val="24"/>
        </w:rPr>
        <w:t xml:space="preserve"> </w:t>
      </w:r>
      <w:r w:rsidRPr="00762D16">
        <w:rPr>
          <w:b/>
          <w:sz w:val="24"/>
          <w:szCs w:val="24"/>
        </w:rPr>
        <w:tab/>
      </w:r>
      <w:proofErr w:type="gramStart"/>
      <w:r w:rsidRPr="00762D16">
        <w:rPr>
          <w:b/>
          <w:sz w:val="24"/>
          <w:szCs w:val="24"/>
        </w:rPr>
        <w:t>there</w:t>
      </w:r>
      <w:proofErr w:type="gramEnd"/>
      <w:r w:rsidRPr="00762D16">
        <w:rPr>
          <w:b/>
          <w:sz w:val="24"/>
          <w:szCs w:val="24"/>
        </w:rPr>
        <w:t xml:space="preserve"> may be alternative procedures or methods of treatment</w:t>
      </w:r>
    </w:p>
    <w:p w:rsidR="009C16FF" w:rsidRPr="00762D16" w:rsidRDefault="009C16FF" w:rsidP="00B54B6D">
      <w:pPr>
        <w:spacing w:after="0" w:line="240" w:lineRule="auto"/>
        <w:rPr>
          <w:b/>
          <w:sz w:val="24"/>
          <w:szCs w:val="24"/>
        </w:rPr>
      </w:pPr>
      <w:r w:rsidRPr="00762D16">
        <w:rPr>
          <w:b/>
          <w:sz w:val="24"/>
          <w:szCs w:val="24"/>
        </w:rPr>
        <w:tab/>
      </w:r>
      <w:proofErr w:type="gramStart"/>
      <w:r w:rsidRPr="00762D16">
        <w:rPr>
          <w:b/>
          <w:sz w:val="24"/>
          <w:szCs w:val="24"/>
        </w:rPr>
        <w:t>there</w:t>
      </w:r>
      <w:proofErr w:type="gramEnd"/>
      <w:r w:rsidRPr="00762D16">
        <w:rPr>
          <w:b/>
          <w:sz w:val="24"/>
          <w:szCs w:val="24"/>
        </w:rPr>
        <w:t xml:space="preserve"> are risks to the procedure or treatments proposed.</w:t>
      </w:r>
    </w:p>
    <w:p w:rsidR="00B54B6D" w:rsidRDefault="00B54B6D" w:rsidP="00B54B6D">
      <w:pPr>
        <w:spacing w:after="0" w:line="240" w:lineRule="auto"/>
        <w:jc w:val="center"/>
        <w:rPr>
          <w:sz w:val="28"/>
          <w:szCs w:val="28"/>
        </w:rPr>
      </w:pPr>
    </w:p>
    <w:p w:rsidR="009C16FF" w:rsidRDefault="009C16FF" w:rsidP="009C16FF">
      <w:pPr>
        <w:spacing w:after="0" w:line="240" w:lineRule="auto"/>
        <w:rPr>
          <w:sz w:val="28"/>
          <w:szCs w:val="28"/>
        </w:rPr>
      </w:pPr>
      <w:r>
        <w:rPr>
          <w:sz w:val="28"/>
          <w:szCs w:val="28"/>
        </w:rPr>
        <w:t>I CONSENT TO THE TREATMENT OR PROCEDURE AND THE ABOVE LISTED ITEMS.  I AM SATISFIED WITH THE EXPLANATION.</w:t>
      </w:r>
    </w:p>
    <w:p w:rsidR="004A416D" w:rsidRDefault="004A416D" w:rsidP="009C16FF">
      <w:pPr>
        <w:spacing w:after="0" w:line="240" w:lineRule="auto"/>
        <w:rPr>
          <w:sz w:val="28"/>
          <w:szCs w:val="28"/>
        </w:rPr>
      </w:pPr>
    </w:p>
    <w:p w:rsidR="009C16FF" w:rsidRDefault="009C16FF" w:rsidP="009C16FF">
      <w:pPr>
        <w:pBdr>
          <w:bottom w:val="single" w:sz="12" w:space="1" w:color="auto"/>
        </w:pBdr>
        <w:spacing w:after="0" w:line="240" w:lineRule="auto"/>
        <w:rPr>
          <w:sz w:val="28"/>
          <w:szCs w:val="28"/>
        </w:rPr>
      </w:pPr>
    </w:p>
    <w:p w:rsidR="004A416D" w:rsidRDefault="004A416D" w:rsidP="009C16FF">
      <w:pPr>
        <w:spacing w:after="0" w:line="240" w:lineRule="auto"/>
      </w:pPr>
      <w:r>
        <w:t>Patient or person authorized to sign for the patient</w:t>
      </w:r>
    </w:p>
    <w:p w:rsidR="004A416D" w:rsidRDefault="004A416D" w:rsidP="009C16FF">
      <w:pPr>
        <w:spacing w:after="0" w:line="240" w:lineRule="auto"/>
      </w:pPr>
    </w:p>
    <w:p w:rsidR="004A416D" w:rsidRDefault="004A416D" w:rsidP="009C16FF">
      <w:pPr>
        <w:spacing w:after="0" w:line="240" w:lineRule="auto"/>
      </w:pPr>
    </w:p>
    <w:p w:rsidR="004A416D" w:rsidRPr="004A416D" w:rsidRDefault="004A416D" w:rsidP="009C16FF">
      <w:pPr>
        <w:spacing w:after="0" w:line="240" w:lineRule="auto"/>
        <w:rPr>
          <w:sz w:val="28"/>
          <w:szCs w:val="28"/>
        </w:rPr>
      </w:pPr>
      <w:r>
        <w:rPr>
          <w:sz w:val="28"/>
          <w:szCs w:val="28"/>
        </w:rPr>
        <w:t>Date</w:t>
      </w:r>
      <w:r w:rsidR="004948EB">
        <w:rPr>
          <w:sz w:val="28"/>
          <w:szCs w:val="28"/>
        </w:rPr>
        <w:t xml:space="preserve">: </w:t>
      </w:r>
      <w:r w:rsidR="00E37F05">
        <w:rPr>
          <w:sz w:val="28"/>
          <w:szCs w:val="28"/>
        </w:rPr>
        <w:t>January 18, 2011</w:t>
      </w:r>
      <w:r w:rsidR="00251B88">
        <w:rPr>
          <w:sz w:val="28"/>
          <w:szCs w:val="28"/>
        </w:rPr>
        <w:t xml:space="preserve"> </w:t>
      </w:r>
      <w:r w:rsidR="00251B88">
        <w:rPr>
          <w:sz w:val="28"/>
          <w:szCs w:val="28"/>
        </w:rPr>
        <w:tab/>
      </w:r>
      <w:r w:rsidR="00251B88">
        <w:rPr>
          <w:sz w:val="28"/>
          <w:szCs w:val="28"/>
        </w:rPr>
        <w:tab/>
      </w:r>
      <w:r>
        <w:rPr>
          <w:sz w:val="28"/>
          <w:szCs w:val="28"/>
        </w:rPr>
        <w:tab/>
        <w:t>Witness</w:t>
      </w:r>
      <w:r w:rsidR="004948EB">
        <w:rPr>
          <w:sz w:val="28"/>
          <w:szCs w:val="28"/>
        </w:rPr>
        <w:t xml:space="preserve">: </w:t>
      </w:r>
      <w:r>
        <w:rPr>
          <w:sz w:val="28"/>
          <w:szCs w:val="28"/>
        </w:rPr>
        <w:t>____________________________</w:t>
      </w:r>
    </w:p>
    <w:p w:rsidR="004A416D" w:rsidRPr="004A416D" w:rsidRDefault="004A416D" w:rsidP="004A416D">
      <w:pPr>
        <w:spacing w:after="0" w:line="240" w:lineRule="auto"/>
        <w:rPr>
          <w:sz w:val="28"/>
          <w:szCs w:val="28"/>
        </w:rPr>
      </w:pPr>
    </w:p>
    <w:p w:rsidR="004A416D" w:rsidRPr="004A416D" w:rsidRDefault="004A416D" w:rsidP="004A416D">
      <w:pPr>
        <w:spacing w:after="0" w:line="240" w:lineRule="auto"/>
        <w:rPr>
          <w:sz w:val="28"/>
          <w:szCs w:val="28"/>
        </w:rPr>
      </w:pPr>
    </w:p>
    <w:p w:rsidR="004A416D" w:rsidRDefault="004A416D" w:rsidP="009C16FF">
      <w:pPr>
        <w:spacing w:after="0" w:line="240" w:lineRule="auto"/>
      </w:pPr>
    </w:p>
    <w:p w:rsidR="00B54B6D" w:rsidRDefault="00B54B6D" w:rsidP="00B54B6D">
      <w:pPr>
        <w:spacing w:line="240" w:lineRule="auto"/>
        <w:jc w:val="center"/>
        <w:rPr>
          <w:sz w:val="28"/>
          <w:szCs w:val="28"/>
        </w:rPr>
      </w:pPr>
      <w:r>
        <w:rPr>
          <w:sz w:val="28"/>
          <w:szCs w:val="28"/>
        </w:rPr>
        <w:tab/>
      </w:r>
    </w:p>
    <w:p w:rsidR="00B54B6D" w:rsidRDefault="00B54B6D" w:rsidP="00B54B6D">
      <w:pPr>
        <w:spacing w:after="0" w:line="240" w:lineRule="auto"/>
        <w:jc w:val="center"/>
        <w:rPr>
          <w:sz w:val="28"/>
          <w:szCs w:val="28"/>
        </w:rPr>
      </w:pPr>
    </w:p>
    <w:p w:rsidR="00B54B6D" w:rsidRDefault="00B54B6D" w:rsidP="00B54B6D">
      <w:pPr>
        <w:spacing w:line="240" w:lineRule="auto"/>
        <w:jc w:val="center"/>
        <w:rPr>
          <w:sz w:val="28"/>
          <w:szCs w:val="28"/>
        </w:rPr>
      </w:pPr>
    </w:p>
    <w:p w:rsidR="00B54B6D" w:rsidRPr="00B54B6D" w:rsidRDefault="00B54B6D" w:rsidP="00B54B6D">
      <w:pPr>
        <w:spacing w:after="0" w:line="240" w:lineRule="auto"/>
        <w:jc w:val="center"/>
        <w:rPr>
          <w:sz w:val="28"/>
          <w:szCs w:val="28"/>
        </w:rPr>
      </w:pPr>
    </w:p>
    <w:sectPr w:rsidR="00B54B6D" w:rsidRPr="00B54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E87"/>
    <w:multiLevelType w:val="hybridMultilevel"/>
    <w:tmpl w:val="BD18C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C33409"/>
    <w:multiLevelType w:val="hybridMultilevel"/>
    <w:tmpl w:val="17683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5629C2"/>
    <w:multiLevelType w:val="hybridMultilevel"/>
    <w:tmpl w:val="8840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BC574D"/>
    <w:multiLevelType w:val="hybridMultilevel"/>
    <w:tmpl w:val="45A07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F84D66"/>
    <w:multiLevelType w:val="hybridMultilevel"/>
    <w:tmpl w:val="078C0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330EE8"/>
    <w:multiLevelType w:val="hybridMultilevel"/>
    <w:tmpl w:val="8C4A5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BA12E2"/>
    <w:multiLevelType w:val="hybridMultilevel"/>
    <w:tmpl w:val="CBEA6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681384"/>
    <w:multiLevelType w:val="hybridMultilevel"/>
    <w:tmpl w:val="FB5A36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C9F5958"/>
    <w:multiLevelType w:val="hybridMultilevel"/>
    <w:tmpl w:val="9E28E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CB2FFF"/>
    <w:multiLevelType w:val="hybridMultilevel"/>
    <w:tmpl w:val="2CF29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5F6708"/>
    <w:multiLevelType w:val="hybridMultilevel"/>
    <w:tmpl w:val="D632B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B10F5B"/>
    <w:multiLevelType w:val="hybridMultilevel"/>
    <w:tmpl w:val="593A5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6"/>
  </w:num>
  <w:num w:numId="5">
    <w:abstractNumId w:val="9"/>
  </w:num>
  <w:num w:numId="6">
    <w:abstractNumId w:val="3"/>
  </w:num>
  <w:num w:numId="7">
    <w:abstractNumId w:val="11"/>
  </w:num>
  <w:num w:numId="8">
    <w:abstractNumId w:val="10"/>
  </w:num>
  <w:num w:numId="9">
    <w:abstractNumId w:val="5"/>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6D"/>
    <w:rsid w:val="00251B88"/>
    <w:rsid w:val="004948EB"/>
    <w:rsid w:val="004A29A6"/>
    <w:rsid w:val="004A416D"/>
    <w:rsid w:val="00542F66"/>
    <w:rsid w:val="00573059"/>
    <w:rsid w:val="00762D16"/>
    <w:rsid w:val="009C16FF"/>
    <w:rsid w:val="00B54B6D"/>
    <w:rsid w:val="00E3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6D"/>
    <w:pPr>
      <w:ind w:left="720"/>
      <w:contextualSpacing/>
    </w:pPr>
  </w:style>
  <w:style w:type="paragraph" w:styleId="NoSpacing">
    <w:name w:val="No Spacing"/>
    <w:uiPriority w:val="1"/>
    <w:qFormat/>
    <w:rsid w:val="00B54B6D"/>
    <w:pPr>
      <w:spacing w:after="0" w:line="240" w:lineRule="auto"/>
    </w:pPr>
  </w:style>
  <w:style w:type="paragraph" w:styleId="BalloonText">
    <w:name w:val="Balloon Text"/>
    <w:basedOn w:val="Normal"/>
    <w:link w:val="BalloonTextChar"/>
    <w:uiPriority w:val="99"/>
    <w:semiHidden/>
    <w:unhideWhenUsed/>
    <w:rsid w:val="0025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B6D"/>
    <w:pPr>
      <w:ind w:left="720"/>
      <w:contextualSpacing/>
    </w:pPr>
  </w:style>
  <w:style w:type="paragraph" w:styleId="NoSpacing">
    <w:name w:val="No Spacing"/>
    <w:uiPriority w:val="1"/>
    <w:qFormat/>
    <w:rsid w:val="00B54B6D"/>
    <w:pPr>
      <w:spacing w:after="0" w:line="240" w:lineRule="auto"/>
    </w:pPr>
  </w:style>
  <w:style w:type="paragraph" w:styleId="BalloonText">
    <w:name w:val="Balloon Text"/>
    <w:basedOn w:val="Normal"/>
    <w:link w:val="BalloonTextChar"/>
    <w:uiPriority w:val="99"/>
    <w:semiHidden/>
    <w:unhideWhenUsed/>
    <w:rsid w:val="00251B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B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9C080-2267-4D53-B367-758A25AF4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Wong</dc:creator>
  <cp:lastModifiedBy>Curtis Wong</cp:lastModifiedBy>
  <cp:revision>10</cp:revision>
  <cp:lastPrinted>2011-01-18T01:51:00Z</cp:lastPrinted>
  <dcterms:created xsi:type="dcterms:W3CDTF">2011-01-10T23:21:00Z</dcterms:created>
  <dcterms:modified xsi:type="dcterms:W3CDTF">2011-01-19T17:40:00Z</dcterms:modified>
</cp:coreProperties>
</file>